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40" w:rsidRPr="005B1B81" w:rsidRDefault="009F0C40" w:rsidP="009F0C40">
      <w:pPr>
        <w:autoSpaceDE w:val="0"/>
        <w:autoSpaceDN w:val="0"/>
        <w:adjustRightInd w:val="0"/>
        <w:jc w:val="right"/>
        <w:rPr>
          <w:b/>
          <w:lang w:eastAsia="en-US"/>
        </w:rPr>
      </w:pPr>
      <w:r w:rsidRPr="005B1B81">
        <w:rPr>
          <w:b/>
          <w:lang w:eastAsia="en-US"/>
        </w:rPr>
        <w:t>ANEXA 22 A</w:t>
      </w:r>
    </w:p>
    <w:p w:rsidR="009F0C40" w:rsidRPr="005B1B81" w:rsidRDefault="009F0C40" w:rsidP="009F0C40">
      <w:pPr>
        <w:autoSpaceDE w:val="0"/>
        <w:autoSpaceDN w:val="0"/>
        <w:adjustRightInd w:val="0"/>
        <w:rPr>
          <w:lang w:eastAsia="en-US"/>
        </w:rPr>
      </w:pPr>
    </w:p>
    <w:p w:rsidR="009F0C40" w:rsidRPr="005B1B81" w:rsidRDefault="009F0C40" w:rsidP="00C82436">
      <w:pPr>
        <w:autoSpaceDE w:val="0"/>
        <w:autoSpaceDN w:val="0"/>
        <w:adjustRightInd w:val="0"/>
        <w:jc w:val="center"/>
        <w:rPr>
          <w:lang w:eastAsia="en-US"/>
        </w:rPr>
      </w:pPr>
      <w:r w:rsidRPr="005B1B81">
        <w:rPr>
          <w:b/>
          <w:bCs/>
          <w:lang w:eastAsia="en-US"/>
        </w:rPr>
        <w:t>Documentele necesare pentru fundamentarea tarifului mediu pe caz rezolvat şi a tarifului pe zi de spitalizare</w:t>
      </w:r>
    </w:p>
    <w:p w:rsidR="009F0C40" w:rsidRPr="005B1B81" w:rsidRDefault="009F0C40" w:rsidP="009F0C40">
      <w:pPr>
        <w:autoSpaceDE w:val="0"/>
        <w:autoSpaceDN w:val="0"/>
        <w:adjustRightInd w:val="0"/>
        <w:rPr>
          <w:lang w:eastAsia="en-US"/>
        </w:rPr>
      </w:pPr>
    </w:p>
    <w:p w:rsidR="009F0C40" w:rsidRPr="005B1B81" w:rsidRDefault="009F0C40" w:rsidP="00C82436">
      <w:pPr>
        <w:autoSpaceDE w:val="0"/>
        <w:autoSpaceDN w:val="0"/>
        <w:adjustRightInd w:val="0"/>
        <w:jc w:val="both"/>
        <w:rPr>
          <w:lang w:eastAsia="en-US"/>
        </w:rPr>
      </w:pPr>
      <w:r w:rsidRPr="005B1B81">
        <w:rPr>
          <w:lang w:eastAsia="en-US"/>
        </w:rPr>
        <w:t xml:space="preserve">    1. Statul de personal</w:t>
      </w:r>
    </w:p>
    <w:p w:rsidR="009F0C40" w:rsidRPr="005B1B81" w:rsidRDefault="009F0C40" w:rsidP="00C82436">
      <w:pPr>
        <w:autoSpaceDE w:val="0"/>
        <w:autoSpaceDN w:val="0"/>
        <w:adjustRightInd w:val="0"/>
        <w:jc w:val="both"/>
        <w:rPr>
          <w:lang w:eastAsia="en-US"/>
        </w:rPr>
      </w:pPr>
      <w:r w:rsidRPr="005B1B81">
        <w:rPr>
          <w:lang w:eastAsia="en-US"/>
        </w:rPr>
        <w:t xml:space="preserve">    2. Execuţia bugetului instituţiei sanitare publice la data de 31.12.</w:t>
      </w:r>
      <w:r w:rsidR="00B96358">
        <w:rPr>
          <w:lang w:eastAsia="en-US"/>
        </w:rPr>
        <w:t>20</w:t>
      </w:r>
      <w:r w:rsidR="00767B68">
        <w:rPr>
          <w:lang w:eastAsia="en-US"/>
        </w:rPr>
        <w:t>21</w:t>
      </w:r>
    </w:p>
    <w:p w:rsidR="009F0C40" w:rsidRPr="005B1B81" w:rsidRDefault="009F0C40" w:rsidP="00C82436">
      <w:pPr>
        <w:autoSpaceDE w:val="0"/>
        <w:autoSpaceDN w:val="0"/>
        <w:adjustRightInd w:val="0"/>
        <w:jc w:val="both"/>
        <w:rPr>
          <w:lang w:eastAsia="en-US"/>
        </w:rPr>
      </w:pPr>
      <w:r w:rsidRPr="005B1B81">
        <w:rPr>
          <w:lang w:eastAsia="en-US"/>
        </w:rPr>
        <w:t xml:space="preserve">    3. Ultima formă a bugetului de venituri şi cheltuieli pentru anul </w:t>
      </w:r>
      <w:r w:rsidR="00B96358">
        <w:rPr>
          <w:lang w:eastAsia="en-US"/>
        </w:rPr>
        <w:t>20</w:t>
      </w:r>
      <w:r w:rsidR="00C82436">
        <w:rPr>
          <w:lang w:eastAsia="en-US"/>
        </w:rPr>
        <w:t>2</w:t>
      </w:r>
      <w:r w:rsidR="00767B68">
        <w:rPr>
          <w:lang w:eastAsia="en-US"/>
        </w:rPr>
        <w:t>1</w:t>
      </w:r>
      <w:r w:rsidRPr="005B1B81">
        <w:rPr>
          <w:lang w:eastAsia="en-US"/>
        </w:rPr>
        <w:t xml:space="preserve"> valabilă la 31.12.</w:t>
      </w:r>
      <w:r w:rsidR="00B96358">
        <w:rPr>
          <w:lang w:eastAsia="en-US"/>
        </w:rPr>
        <w:t>20</w:t>
      </w:r>
      <w:r w:rsidR="00C82436">
        <w:rPr>
          <w:lang w:eastAsia="en-US"/>
        </w:rPr>
        <w:t>2</w:t>
      </w:r>
      <w:r w:rsidR="00767B68">
        <w:rPr>
          <w:lang w:eastAsia="en-US"/>
        </w:rPr>
        <w:t>1</w:t>
      </w:r>
      <w:r w:rsidRPr="005B1B81">
        <w:rPr>
          <w:lang w:eastAsia="en-US"/>
        </w:rPr>
        <w:t xml:space="preserve"> aprobată de ordonatorul de credite.</w:t>
      </w:r>
    </w:p>
    <w:p w:rsidR="009F0C40" w:rsidRPr="005B1B81" w:rsidRDefault="009F0C40" w:rsidP="00C82436">
      <w:pPr>
        <w:autoSpaceDE w:val="0"/>
        <w:autoSpaceDN w:val="0"/>
        <w:adjustRightInd w:val="0"/>
        <w:jc w:val="both"/>
        <w:rPr>
          <w:lang w:eastAsia="en-US"/>
        </w:rPr>
      </w:pPr>
      <w:r w:rsidRPr="005B1B81">
        <w:rPr>
          <w:lang w:eastAsia="en-US"/>
        </w:rPr>
        <w:t xml:space="preserve">    4. Lista investigaţiilor paraclinice/serviciilor medicale clinice - consultaţii interdisciplinare, efectuate în alte unităţi sanitare: nr., tipul, valoare şi nr. de bolnavi internaţi pentru care au fost efectuate aceste servicii.</w:t>
      </w:r>
    </w:p>
    <w:p w:rsidR="009F0C40" w:rsidRPr="005B1B81" w:rsidRDefault="009F0C40" w:rsidP="00C82436">
      <w:pPr>
        <w:autoSpaceDE w:val="0"/>
        <w:autoSpaceDN w:val="0"/>
        <w:adjustRightInd w:val="0"/>
        <w:jc w:val="both"/>
        <w:rPr>
          <w:lang w:eastAsia="en-US"/>
        </w:rPr>
      </w:pPr>
      <w:r w:rsidRPr="005B1B81">
        <w:rPr>
          <w:lang w:eastAsia="en-US"/>
        </w:rPr>
        <w:t xml:space="preserve">    5. Stocul de medicamente, materiale sanitare şi reactivi la 01.01.</w:t>
      </w:r>
      <w:r w:rsidR="00B96358">
        <w:rPr>
          <w:lang w:eastAsia="en-US"/>
        </w:rPr>
        <w:t>20</w:t>
      </w:r>
      <w:r w:rsidR="00C82436">
        <w:rPr>
          <w:lang w:eastAsia="en-US"/>
        </w:rPr>
        <w:t>2</w:t>
      </w:r>
      <w:r w:rsidR="00767B68">
        <w:rPr>
          <w:lang w:eastAsia="en-US"/>
        </w:rPr>
        <w:t>1</w:t>
      </w:r>
      <w:r w:rsidRPr="005B1B81">
        <w:rPr>
          <w:lang w:eastAsia="en-US"/>
        </w:rPr>
        <w:t xml:space="preserve"> şi la 31.12.</w:t>
      </w:r>
      <w:r w:rsidR="00B96358">
        <w:rPr>
          <w:lang w:eastAsia="en-US"/>
        </w:rPr>
        <w:t>20</w:t>
      </w:r>
      <w:r w:rsidR="00C82436">
        <w:rPr>
          <w:lang w:eastAsia="en-US"/>
        </w:rPr>
        <w:t>2</w:t>
      </w:r>
      <w:r w:rsidR="00767B68">
        <w:rPr>
          <w:lang w:eastAsia="en-US"/>
        </w:rPr>
        <w:t>1</w:t>
      </w:r>
    </w:p>
    <w:p w:rsidR="009F0C40" w:rsidRPr="005B1B81" w:rsidRDefault="009F0C40" w:rsidP="00C82436">
      <w:pPr>
        <w:autoSpaceDE w:val="0"/>
        <w:autoSpaceDN w:val="0"/>
        <w:adjustRightInd w:val="0"/>
        <w:jc w:val="both"/>
        <w:rPr>
          <w:lang w:eastAsia="en-US"/>
        </w:rPr>
      </w:pPr>
      <w:r w:rsidRPr="005B1B81">
        <w:rPr>
          <w:lang w:eastAsia="en-US"/>
        </w:rPr>
        <w:t xml:space="preserve">    6. Fişa de fundamentare a tarifului pentru anul </w:t>
      </w:r>
      <w:r w:rsidR="00B96358">
        <w:rPr>
          <w:lang w:eastAsia="en-US"/>
        </w:rPr>
        <w:t>20</w:t>
      </w:r>
      <w:r w:rsidR="00FE69A4">
        <w:rPr>
          <w:lang w:eastAsia="en-US"/>
        </w:rPr>
        <w:t>2</w:t>
      </w:r>
      <w:r w:rsidR="00767B68">
        <w:rPr>
          <w:lang w:eastAsia="en-US"/>
        </w:rPr>
        <w:t>2</w:t>
      </w:r>
      <w:r w:rsidRPr="005B1B81">
        <w:rPr>
          <w:lang w:eastAsia="en-US"/>
        </w:rPr>
        <w:t>, pe elemente de cheltuieli*)</w:t>
      </w:r>
    </w:p>
    <w:p w:rsidR="009F0C40" w:rsidRPr="005B1B81" w:rsidRDefault="009F0C40" w:rsidP="00C82436">
      <w:pPr>
        <w:autoSpaceDE w:val="0"/>
        <w:autoSpaceDN w:val="0"/>
        <w:adjustRightInd w:val="0"/>
        <w:jc w:val="both"/>
        <w:rPr>
          <w:lang w:eastAsia="en-US"/>
        </w:rPr>
      </w:pPr>
      <w:r w:rsidRPr="005B1B81">
        <w:rPr>
          <w:lang w:eastAsia="en-US"/>
        </w:rPr>
        <w:t>------------</w:t>
      </w:r>
    </w:p>
    <w:p w:rsidR="009F0C40" w:rsidRPr="005B1B81" w:rsidRDefault="009F0C40" w:rsidP="00C82436">
      <w:pPr>
        <w:autoSpaceDE w:val="0"/>
        <w:autoSpaceDN w:val="0"/>
        <w:adjustRightInd w:val="0"/>
        <w:jc w:val="both"/>
        <w:rPr>
          <w:lang w:eastAsia="en-US"/>
        </w:rPr>
      </w:pPr>
      <w:r w:rsidRPr="005B1B81">
        <w:rPr>
          <w:lang w:eastAsia="en-US"/>
        </w:rPr>
        <w:t xml:space="preserve">    *) Se completează pentru fiecare secţie/compartiment pentru care plata se face prin tarif mediu pe caz rezolvat şi pe bază de tarif pe zi de spitalizare</w:t>
      </w:r>
    </w:p>
    <w:p w:rsidR="009F0C40" w:rsidRPr="005B1B81" w:rsidRDefault="009F0C40" w:rsidP="00C82436">
      <w:pPr>
        <w:autoSpaceDE w:val="0"/>
        <w:autoSpaceDN w:val="0"/>
        <w:adjustRightInd w:val="0"/>
        <w:jc w:val="both"/>
        <w:rPr>
          <w:lang w:eastAsia="en-US"/>
        </w:rPr>
      </w:pP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bookmarkStart w:id="0" w:name="_GoBack"/>
      <w:bookmarkEnd w:id="0"/>
      <w:r w:rsidRPr="005B1B81">
        <w:rPr>
          <w:rFonts w:ascii="Courier New" w:hAnsi="Courier New" w:cs="Courier New"/>
          <w:sz w:val="18"/>
          <w:szCs w:val="18"/>
          <w:lang w:eastAsia="en-US"/>
        </w:rPr>
        <w:t xml:space="preserve">                    mii lei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 xml:space="preserve"> ______________________________________________________________________________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                ELEMENTE DE CHELTUIELI              | Clasificaţie | Valoare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                                                    | bugetară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CHELTUIELI CURENTE (I + II + VI)                    | 01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TITLUL I CHELTUIELI DE PERSONAL                     | 10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Cheltuieli salariale în bani                        | 10.01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Salarii de bază                                     | 10.01.01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Salarii de merit                                    | 10.01.02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Indemnizaţii de conducere                           | 10.01.03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Spor de vechime                                     | 10.01.04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Alte sporuri                                        | 10.01.06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Ore suplimentare                                    | 10.01.07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Fond de premii                                      | 10.01.08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Prima de vacanţă                                    | 10.01.09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Indemnizaţii plătite unor persoane din afara        | 10.01.12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unităţii            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Indemnizaţii de delegare                            | 10.01.13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Indemnizaţii de detaşare                            | 10.01.14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Alocaţii pentru locuinţe                            | 10.01.16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Alte drepturi salariale în bani                     | 10.01.30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Contribuţii                                         | 10.03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Contribuţii de asigurări sociale de stat            | 10.03.01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Contribuţii de asigurări de şomaj                   | 10.03.02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Contribuţii de asigurări sociale de sănătate        | 10.03.03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Contribuţii de asigurări pentru accidente de muncă  | 10.03.04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lastRenderedPageBreak/>
        <w:t>| şi boli profesionale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Contribuţii pentru concedii şi indemnizaţii         | 10.03.06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Contribuţii la fondul de garantare a creanţelor     | 10.03.07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salariale           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TITLUL II BUNURI ŞI SERVICII - TOTAL                | 20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Bunuri şi servicii                                  | 20.01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Furnituri de birou                                  | 20.01.01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Materiale pentru curăţenie                          | 20.01.02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Încălzit, iluminat şi forţă motrică                 | 20.01.03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Apă, canal şi salubritate                           | 20.01.04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Carburanţi şi lubrifianţi                           | 20.01.05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Piese de schimb                                     | 20.01.06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Transport                                           | 20.01.07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Poştă, telecomunicaţii, radio, TV, internet         | 20.01.08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Materiale şi prestări servicii pentru întreţinere   | 20.01.09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cu caracter funcţional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Alte bunuri şi servicii pentru întreţinere şi       | 20.01.30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funcţionare         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Reparaţii curente                                   | 20.02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Medicamente şi materiale sanitare                   | 20.04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Hrană                                               | 20.03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Hrană pentru oameni                                 | 20.03.01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Hrană pentru animale                                | 20.03.02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Medicamente                                         | 20.04.01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Materiale sanitare                                  | 20.04.02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Reactivi                                            | 20.04.03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Dezinfectanţi                                       | 20.04.04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Bunuri de natura obiectelor de inventar             | 20.05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Alte obiecte de inventar                            | 20.05.30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Deplasări, detaşări, transferuri                    | 20.06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Deplasări interne, detaşări, transferuri            | 20.06.01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Deplasări în străinătate                            | 20.06.02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Materiale de laborator                              | 20.09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Cărţi, publicaţii şi materiale documentare          | 20.11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Consultanţă şi expertiză                            | 20.12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Pregătire profesională                              | 20.13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Protecţia muncii                                    | 20.14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lastRenderedPageBreak/>
        <w:t>| Comisioane şi alte costuri aferente împrumuturilor  | 20.24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externe             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Cheltuieli judiciare şi extrajudiciare derivate din | 20.25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acţiuni în reprezentarea intereselor statului,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potrivit dispoziţiilor legale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Alte cheltuieli                                     | 20.3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Protocol şi reprezentare                            | 20.30.02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Alte cheltuieli cu bunuri şi servicii               | 20.30.30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TITLUL VI TRANSFERURI ÎNTRE UNITĂŢI ALE             | 51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ADMINISTRAŢIEI PUBLICE - TOTAL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Din care:           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Acţiuni de sănătate                                 | 51.01.03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Programe pentru sănătate                            | 51.01.25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Transferuri din bugetul de stat către bugetele      | 51.01.38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locale pentru finanţarea unităţilor de asistenţă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medico-sociale      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Aparatură şi echipamente de comunicaţii în urgenţă  | 51.01.08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Transferuri pentru reparaţii capitale la spitale    | 51.02.11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Transferuri pentru finanţarea investiţiilor         | 51.02.12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spitalelor          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 xml:space="preserve">    MANAGER             DIRECTOR MEDICAL          DIRECTOR FINANCIAR-CONTABIL</w:t>
      </w:r>
    </w:p>
    <w:p w:rsidR="009F0C40" w:rsidRPr="005B1B81" w:rsidRDefault="009F0C40" w:rsidP="009F0C40">
      <w:pPr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 xml:space="preserve">  ...........           ................          ...........................</w:t>
      </w:r>
    </w:p>
    <w:p w:rsidR="00EB3FDA" w:rsidRPr="005B1B81" w:rsidRDefault="00EB3FDA">
      <w:pPr>
        <w:rPr>
          <w:sz w:val="18"/>
          <w:szCs w:val="18"/>
        </w:rPr>
      </w:pPr>
    </w:p>
    <w:sectPr w:rsidR="00EB3FDA" w:rsidRPr="005B1B81" w:rsidSect="00F14E5F">
      <w:footerReference w:type="default" r:id="rId6"/>
      <w:pgSz w:w="11907" w:h="16840" w:code="9"/>
      <w:pgMar w:top="851" w:right="851" w:bottom="567" w:left="1134" w:header="709" w:footer="709" w:gutter="0"/>
      <w:pgNumType w:start="24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394" w:rsidRDefault="00AC3394" w:rsidP="008E2B5C">
      <w:r>
        <w:separator/>
      </w:r>
    </w:p>
  </w:endnote>
  <w:endnote w:type="continuationSeparator" w:id="1">
    <w:p w:rsidR="00AC3394" w:rsidRDefault="00AC3394" w:rsidP="008E2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5060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2B5C" w:rsidRDefault="005618CE">
        <w:pPr>
          <w:pStyle w:val="Footer"/>
          <w:jc w:val="right"/>
        </w:pPr>
        <w:r>
          <w:fldChar w:fldCharType="begin"/>
        </w:r>
        <w:r w:rsidR="008E2B5C">
          <w:instrText xml:space="preserve"> PAGE   \* MERGEFORMAT </w:instrText>
        </w:r>
        <w:r>
          <w:fldChar w:fldCharType="separate"/>
        </w:r>
        <w:r w:rsidR="00767B68">
          <w:rPr>
            <w:noProof/>
          </w:rPr>
          <w:t>243</w:t>
        </w:r>
        <w:r>
          <w:rPr>
            <w:noProof/>
          </w:rPr>
          <w:fldChar w:fldCharType="end"/>
        </w:r>
      </w:p>
    </w:sdtContent>
  </w:sdt>
  <w:p w:rsidR="008E2B5C" w:rsidRDefault="008E2B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394" w:rsidRDefault="00AC3394" w:rsidP="008E2B5C">
      <w:r>
        <w:separator/>
      </w:r>
    </w:p>
  </w:footnote>
  <w:footnote w:type="continuationSeparator" w:id="1">
    <w:p w:rsidR="00AC3394" w:rsidRDefault="00AC3394" w:rsidP="008E2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C40"/>
    <w:rsid w:val="000F1BEC"/>
    <w:rsid w:val="00522459"/>
    <w:rsid w:val="005618CE"/>
    <w:rsid w:val="005B1B81"/>
    <w:rsid w:val="005B703B"/>
    <w:rsid w:val="00767B68"/>
    <w:rsid w:val="007D34AF"/>
    <w:rsid w:val="00856649"/>
    <w:rsid w:val="008E2B5C"/>
    <w:rsid w:val="00965C02"/>
    <w:rsid w:val="009D0D33"/>
    <w:rsid w:val="009F0C40"/>
    <w:rsid w:val="00AC3394"/>
    <w:rsid w:val="00B96358"/>
    <w:rsid w:val="00C82436"/>
    <w:rsid w:val="00C91B9B"/>
    <w:rsid w:val="00CD712F"/>
    <w:rsid w:val="00D532E3"/>
    <w:rsid w:val="00D672B3"/>
    <w:rsid w:val="00DA0D75"/>
    <w:rsid w:val="00EB3FDA"/>
    <w:rsid w:val="00F14E5F"/>
    <w:rsid w:val="00FE6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33"/>
    <w:rPr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9D0D33"/>
    <w:pPr>
      <w:keepNext/>
      <w:outlineLvl w:val="0"/>
    </w:pPr>
    <w:rPr>
      <w:caps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D0D33"/>
    <w:pPr>
      <w:keepNext/>
      <w:outlineLvl w:val="1"/>
    </w:pPr>
    <w:rPr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0D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D0D33"/>
    <w:pPr>
      <w:keepNext/>
      <w:outlineLvl w:val="4"/>
    </w:pPr>
    <w:rPr>
      <w:rFonts w:ascii="Arial" w:hAnsi="Arial"/>
      <w:b/>
      <w:cap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D33"/>
    <w:rPr>
      <w:caps/>
      <w:sz w:val="32"/>
    </w:rPr>
  </w:style>
  <w:style w:type="character" w:customStyle="1" w:styleId="Heading2Char">
    <w:name w:val="Heading 2 Char"/>
    <w:basedOn w:val="DefaultParagraphFont"/>
    <w:link w:val="Heading2"/>
    <w:rsid w:val="009D0D33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9D0D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9D0D33"/>
    <w:rPr>
      <w:rFonts w:ascii="Arial" w:hAnsi="Arial"/>
      <w:b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8E2B5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B5C"/>
    <w:rPr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E2B5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B5C"/>
    <w:rPr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33"/>
    <w:rPr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9D0D33"/>
    <w:pPr>
      <w:keepNext/>
      <w:outlineLvl w:val="0"/>
    </w:pPr>
    <w:rPr>
      <w:caps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D0D33"/>
    <w:pPr>
      <w:keepNext/>
      <w:outlineLvl w:val="1"/>
    </w:pPr>
    <w:rPr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0D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D0D33"/>
    <w:pPr>
      <w:keepNext/>
      <w:outlineLvl w:val="4"/>
    </w:pPr>
    <w:rPr>
      <w:rFonts w:ascii="Arial" w:hAnsi="Arial"/>
      <w:b/>
      <w:cap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D33"/>
    <w:rPr>
      <w:caps/>
      <w:sz w:val="32"/>
    </w:rPr>
  </w:style>
  <w:style w:type="character" w:customStyle="1" w:styleId="Heading2Char">
    <w:name w:val="Heading 2 Char"/>
    <w:basedOn w:val="DefaultParagraphFont"/>
    <w:link w:val="Heading2"/>
    <w:rsid w:val="009D0D33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9D0D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9D0D33"/>
    <w:rPr>
      <w:rFonts w:ascii="Arial" w:hAnsi="Arial"/>
      <w:b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8E2B5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B5C"/>
    <w:rPr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E2B5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B5C"/>
    <w:rPr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PATRASCU</dc:creator>
  <cp:lastModifiedBy>dosoftei</cp:lastModifiedBy>
  <cp:revision>15</cp:revision>
  <cp:lastPrinted>2022-04-04T10:43:00Z</cp:lastPrinted>
  <dcterms:created xsi:type="dcterms:W3CDTF">2017-11-07T08:50:00Z</dcterms:created>
  <dcterms:modified xsi:type="dcterms:W3CDTF">2022-04-04T10:43:00Z</dcterms:modified>
</cp:coreProperties>
</file>